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0AA" w:rsidRPr="00B310AA" w:rsidRDefault="00B310AA" w:rsidP="00B310AA">
      <w:pPr>
        <w:spacing w:before="100" w:beforeAutospacing="1" w:after="100" w:afterAutospacing="1" w:line="240" w:lineRule="auto"/>
        <w:jc w:val="center"/>
        <w:outlineLvl w:val="1"/>
        <w:rPr>
          <w:rFonts w:ascii="&amp;quot" w:eastAsia="Times New Roman" w:hAnsi="&amp;quot" w:cs="Times New Roman"/>
          <w:color w:val="5B9EF0"/>
          <w:sz w:val="36"/>
          <w:szCs w:val="36"/>
          <w:lang w:eastAsia="en-GB"/>
        </w:rPr>
      </w:pPr>
      <w:r w:rsidRPr="00B310AA">
        <w:rPr>
          <w:rFonts w:ascii="&amp;quot" w:eastAsia="Times New Roman" w:hAnsi="&amp;quot" w:cs="Times New Roman"/>
          <w:color w:val="5B9EF0"/>
          <w:sz w:val="36"/>
          <w:szCs w:val="36"/>
          <w:lang w:eastAsia="en-GB"/>
        </w:rPr>
        <w:t>Times Table Rock Stars - A Guide for Parents</w:t>
      </w:r>
    </w:p>
    <w:p w:rsidR="00B310AA" w:rsidRPr="00B310AA" w:rsidRDefault="00B310AA" w:rsidP="00B310AA">
      <w:pPr>
        <w:spacing w:before="100" w:beforeAutospacing="1" w:after="100" w:afterAutospacing="1" w:line="240" w:lineRule="auto"/>
        <w:outlineLvl w:val="3"/>
        <w:rPr>
          <w:rFonts w:ascii="&amp;quot" w:eastAsia="Times New Roman" w:hAnsi="&amp;quot" w:cs="Times New Roman"/>
          <w:color w:val="5B9EF0"/>
          <w:sz w:val="24"/>
          <w:szCs w:val="24"/>
          <w:lang w:eastAsia="en-GB"/>
        </w:rPr>
      </w:pPr>
      <w:r w:rsidRPr="00B310AA">
        <w:rPr>
          <w:rFonts w:ascii="&amp;quot" w:eastAsia="Times New Roman" w:hAnsi="&amp;quot" w:cs="Times New Roman"/>
          <w:color w:val="5B9EF0"/>
          <w:sz w:val="24"/>
          <w:szCs w:val="24"/>
          <w:lang w:eastAsia="en-GB"/>
        </w:rPr>
        <w:t> </w:t>
      </w:r>
      <w:r w:rsidRPr="00B310AA">
        <w:rPr>
          <w:rFonts w:ascii="&amp;quot" w:eastAsia="Times New Roman" w:hAnsi="&amp;quot" w:cs="Times New Roman"/>
          <w:noProof/>
          <w:color w:val="5B9EF0"/>
          <w:sz w:val="24"/>
          <w:szCs w:val="24"/>
          <w:lang w:eastAsia="en-GB"/>
        </w:rPr>
        <w:drawing>
          <wp:inline distT="0" distB="0" distL="0" distR="0" wp14:anchorId="212C9ABC" wp14:editId="77BE24F8">
            <wp:extent cx="6200775" cy="1304925"/>
            <wp:effectExtent l="0" t="0" r="9525" b="9525"/>
            <wp:docPr id="2" name="Picture 2" descr="times tables rock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es tables rock sta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00775" cy="1304925"/>
                    </a:xfrm>
                    <a:prstGeom prst="rect">
                      <a:avLst/>
                    </a:prstGeom>
                    <a:noFill/>
                    <a:ln>
                      <a:noFill/>
                    </a:ln>
                  </pic:spPr>
                </pic:pic>
              </a:graphicData>
            </a:graphic>
          </wp:inline>
        </w:drawing>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color w:val="000000"/>
          <w:sz w:val="27"/>
          <w:szCs w:val="27"/>
          <w:lang w:eastAsia="en-GB"/>
        </w:rPr>
        <w:t>When it comes to times tables, speed AND accuracy are important – the more facts your child remembers, the easier it is for them to do harder calculations.</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color w:val="000000"/>
          <w:sz w:val="27"/>
          <w:szCs w:val="27"/>
          <w:lang w:eastAsia="en-GB"/>
        </w:rPr>
        <w:t>Times Table Rock Stars is a fun and challenging programme designed to help students master the times tables!</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color w:val="000000"/>
          <w:sz w:val="27"/>
          <w:szCs w:val="27"/>
          <w:lang w:eastAsia="en-GB"/>
        </w:rPr>
        <w:t>To be a Times Table Rock Star you need to answer any multiplication fact up to 12×12 in less than 3 seconds!</w:t>
      </w:r>
    </w:p>
    <w:p w:rsidR="00B310AA" w:rsidRPr="00B310AA" w:rsidRDefault="00B310AA" w:rsidP="00B310AA">
      <w:pPr>
        <w:spacing w:before="100" w:beforeAutospacing="1" w:after="100" w:afterAutospacing="1" w:line="240" w:lineRule="auto"/>
        <w:outlineLvl w:val="3"/>
        <w:rPr>
          <w:rFonts w:ascii="&amp;quot" w:eastAsia="Times New Roman" w:hAnsi="&amp;quot" w:cs="Times New Roman"/>
          <w:color w:val="5B9EF0"/>
          <w:sz w:val="24"/>
          <w:szCs w:val="24"/>
          <w:u w:val="single"/>
          <w:lang w:eastAsia="en-GB"/>
        </w:rPr>
      </w:pPr>
      <w:r w:rsidRPr="00B310AA">
        <w:rPr>
          <w:rFonts w:ascii="&amp;quot" w:eastAsia="Times New Roman" w:hAnsi="&amp;quot" w:cs="Times New Roman"/>
          <w:color w:val="000000"/>
          <w:sz w:val="24"/>
          <w:szCs w:val="24"/>
          <w:u w:val="single"/>
          <w:lang w:eastAsia="en-GB"/>
        </w:rPr>
        <w:t>How to get the most out of it</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color w:val="000000"/>
          <w:sz w:val="27"/>
          <w:szCs w:val="27"/>
          <w:lang w:eastAsia="en-GB"/>
        </w:rPr>
        <w:t>World famous rock musicians are the best at what they do because they've spent hours practising guitar chords, writing music or playing on the drums. It's just the same with times tables – all Times Table Rock Stars need to practise and practise and practise.</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color w:val="000000"/>
          <w:sz w:val="27"/>
          <w:szCs w:val="27"/>
          <w:lang w:eastAsia="en-GB"/>
        </w:rPr>
        <w:t xml:space="preserve">It's essential that your child does a little bit of times table practice every </w:t>
      </w:r>
      <w:r w:rsidR="00E01B93">
        <w:rPr>
          <w:rFonts w:ascii="&amp;quot" w:eastAsia="Times New Roman" w:hAnsi="&amp;quot" w:cs="Times New Roman"/>
          <w:color w:val="000000"/>
          <w:sz w:val="27"/>
          <w:szCs w:val="27"/>
          <w:lang w:eastAsia="en-GB"/>
        </w:rPr>
        <w:t xml:space="preserve">day </w:t>
      </w:r>
      <w:r w:rsidR="00FB51BD">
        <w:rPr>
          <w:rFonts w:ascii="&amp;quot" w:eastAsia="Times New Roman" w:hAnsi="&amp;quot" w:cs="Times New Roman"/>
          <w:color w:val="000000"/>
          <w:sz w:val="27"/>
          <w:szCs w:val="27"/>
          <w:lang w:eastAsia="en-GB"/>
        </w:rPr>
        <w:t>or at least 3 times a week</w:t>
      </w:r>
      <w:r w:rsidRPr="00B310AA">
        <w:rPr>
          <w:rFonts w:ascii="&amp;quot" w:eastAsia="Times New Roman" w:hAnsi="&amp;quot" w:cs="Times New Roman"/>
          <w:color w:val="000000"/>
          <w:sz w:val="27"/>
          <w:szCs w:val="27"/>
          <w:lang w:eastAsia="en-GB"/>
        </w:rPr>
        <w:t>. Short bursts of daily practise are more effective than spending hours once a week.</w:t>
      </w:r>
    </w:p>
    <w:p w:rsid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color w:val="000000"/>
          <w:sz w:val="27"/>
          <w:szCs w:val="27"/>
          <w:lang w:eastAsia="en-GB"/>
        </w:rPr>
        <w:t>And this is where you come in. For your child to be fully motivated and for them to get the best out of the practice, they need your help. Without your praise and your reminders, without you sitting down next to them or checking their work, practising times tables will not feel important to your child.</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b/>
          <w:color w:val="000000"/>
          <w:sz w:val="24"/>
          <w:szCs w:val="24"/>
          <w:lang w:eastAsia="en-GB"/>
        </w:rPr>
        <w:t>Rock Status</w:t>
      </w:r>
    </w:p>
    <w:p w:rsidR="00B310AA" w:rsidRDefault="00B310AA" w:rsidP="00B310AA">
      <w:pPr>
        <w:spacing w:before="100" w:beforeAutospacing="1" w:after="100" w:afterAutospacing="1" w:line="240" w:lineRule="auto"/>
        <w:rPr>
          <w:rFonts w:ascii="&amp;quot" w:eastAsia="Times New Roman" w:hAnsi="&amp;quot" w:cs="Times New Roman"/>
          <w:color w:val="000000"/>
          <w:sz w:val="27"/>
          <w:szCs w:val="27"/>
          <w:lang w:eastAsia="en-GB"/>
        </w:rPr>
      </w:pPr>
      <w:r w:rsidRPr="00B310AA">
        <w:rPr>
          <w:rFonts w:ascii="&amp;quot" w:eastAsia="Times New Roman" w:hAnsi="&amp;quot" w:cs="Times New Roman"/>
          <w:color w:val="000000"/>
          <w:sz w:val="27"/>
          <w:szCs w:val="27"/>
          <w:lang w:eastAsia="en-GB"/>
        </w:rPr>
        <w:t>It’s helpful to understand that the quicker your child can answer a times tables question, the higher their Rock Status. Use this list as a guide to help your child work out their Rock Status:</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p>
    <w:tbl>
      <w:tblPr>
        <w:tblW w:w="10350" w:type="dxa"/>
        <w:tblCellMar>
          <w:top w:w="15" w:type="dxa"/>
          <w:left w:w="15" w:type="dxa"/>
          <w:bottom w:w="15" w:type="dxa"/>
          <w:right w:w="15" w:type="dxa"/>
        </w:tblCellMar>
        <w:tblLook w:val="04A0" w:firstRow="1" w:lastRow="0" w:firstColumn="1" w:lastColumn="0" w:noHBand="0" w:noVBand="1"/>
      </w:tblPr>
      <w:tblGrid>
        <w:gridCol w:w="10350"/>
      </w:tblGrid>
      <w:tr w:rsidR="00B310AA" w:rsidRPr="00B310AA" w:rsidTr="00B310AA">
        <w:tc>
          <w:tcPr>
            <w:tcW w:w="5355" w:type="dxa"/>
            <w:tcBorders>
              <w:top w:val="nil"/>
              <w:left w:val="nil"/>
              <w:bottom w:val="nil"/>
              <w:right w:val="nil"/>
            </w:tcBorders>
            <w:shd w:val="clear" w:color="auto" w:fill="auto"/>
            <w:vAlign w:val="center"/>
            <w:hideMark/>
          </w:tcPr>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b/>
                <w:bCs/>
                <w:color w:val="000000"/>
                <w:sz w:val="27"/>
                <w:szCs w:val="27"/>
                <w:lang w:eastAsia="en-GB"/>
              </w:rPr>
              <w:lastRenderedPageBreak/>
              <w:t>≤ 1 sec/</w:t>
            </w:r>
            <w:proofErr w:type="spellStart"/>
            <w:r w:rsidRPr="00B310AA">
              <w:rPr>
                <w:rFonts w:ascii="&amp;quot" w:eastAsia="Times New Roman" w:hAnsi="&amp;quot" w:cs="Times New Roman"/>
                <w:b/>
                <w:bCs/>
                <w:color w:val="000000"/>
                <w:sz w:val="27"/>
                <w:szCs w:val="27"/>
                <w:lang w:eastAsia="en-GB"/>
              </w:rPr>
              <w:t>qu</w:t>
            </w:r>
            <w:proofErr w:type="spellEnd"/>
            <w:r w:rsidRPr="00B310AA">
              <w:rPr>
                <w:rFonts w:ascii="&amp;quot" w:eastAsia="Times New Roman" w:hAnsi="&amp;quot" w:cs="Times New Roman"/>
                <w:b/>
                <w:bCs/>
                <w:color w:val="000000"/>
                <w:sz w:val="27"/>
                <w:szCs w:val="27"/>
                <w:lang w:eastAsia="en-GB"/>
              </w:rPr>
              <w:t xml:space="preserve"> = </w:t>
            </w:r>
            <w:r w:rsidRPr="00B310AA">
              <w:rPr>
                <w:rFonts w:ascii="&amp;quot" w:eastAsia="Times New Roman" w:hAnsi="&amp;quot" w:cs="Times New Roman"/>
                <w:b/>
                <w:bCs/>
                <w:color w:val="3366FF"/>
                <w:sz w:val="27"/>
                <w:szCs w:val="27"/>
                <w:lang w:eastAsia="en-GB"/>
              </w:rPr>
              <w:t>Rock</w:t>
            </w:r>
            <w:r w:rsidRPr="00B310AA">
              <w:rPr>
                <w:rFonts w:ascii="&amp;quot" w:eastAsia="Times New Roman" w:hAnsi="&amp;quot" w:cs="Times New Roman"/>
                <w:b/>
                <w:bCs/>
                <w:color w:val="000000"/>
                <w:sz w:val="27"/>
                <w:szCs w:val="27"/>
                <w:lang w:eastAsia="en-GB"/>
              </w:rPr>
              <w:t xml:space="preserve"> </w:t>
            </w:r>
            <w:r w:rsidRPr="00B310AA">
              <w:rPr>
                <w:rFonts w:ascii="&amp;quot" w:eastAsia="Times New Roman" w:hAnsi="&amp;quot" w:cs="Times New Roman"/>
                <w:b/>
                <w:bCs/>
                <w:color w:val="FF00FF"/>
                <w:sz w:val="27"/>
                <w:szCs w:val="27"/>
                <w:lang w:eastAsia="en-GB"/>
              </w:rPr>
              <w:t>Hero</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b/>
                <w:bCs/>
                <w:color w:val="000000"/>
                <w:sz w:val="27"/>
                <w:szCs w:val="27"/>
                <w:lang w:eastAsia="en-GB"/>
              </w:rPr>
              <w:t>≤ 2 secs/</w:t>
            </w:r>
            <w:proofErr w:type="spellStart"/>
            <w:r w:rsidRPr="00B310AA">
              <w:rPr>
                <w:rFonts w:ascii="&amp;quot" w:eastAsia="Times New Roman" w:hAnsi="&amp;quot" w:cs="Times New Roman"/>
                <w:b/>
                <w:bCs/>
                <w:color w:val="000000"/>
                <w:sz w:val="27"/>
                <w:szCs w:val="27"/>
                <w:lang w:eastAsia="en-GB"/>
              </w:rPr>
              <w:t>qu</w:t>
            </w:r>
            <w:proofErr w:type="spellEnd"/>
            <w:r w:rsidRPr="00B310AA">
              <w:rPr>
                <w:rFonts w:ascii="&amp;quot" w:eastAsia="Times New Roman" w:hAnsi="&amp;quot" w:cs="Times New Roman"/>
                <w:b/>
                <w:bCs/>
                <w:color w:val="000000"/>
                <w:sz w:val="27"/>
                <w:szCs w:val="27"/>
                <w:lang w:eastAsia="en-GB"/>
              </w:rPr>
              <w:t xml:space="preserve"> = </w:t>
            </w:r>
            <w:r w:rsidRPr="00B310AA">
              <w:rPr>
                <w:rFonts w:ascii="&amp;quot" w:eastAsia="Times New Roman" w:hAnsi="&amp;quot" w:cs="Times New Roman"/>
                <w:b/>
                <w:bCs/>
                <w:color w:val="3366FF"/>
                <w:sz w:val="27"/>
                <w:szCs w:val="27"/>
                <w:lang w:eastAsia="en-GB"/>
              </w:rPr>
              <w:t>Rock</w:t>
            </w:r>
            <w:r w:rsidRPr="00B310AA">
              <w:rPr>
                <w:rFonts w:ascii="&amp;quot" w:eastAsia="Times New Roman" w:hAnsi="&amp;quot" w:cs="Times New Roman"/>
                <w:b/>
                <w:bCs/>
                <w:color w:val="000000"/>
                <w:sz w:val="27"/>
                <w:szCs w:val="27"/>
                <w:lang w:eastAsia="en-GB"/>
              </w:rPr>
              <w:t xml:space="preserve"> </w:t>
            </w:r>
            <w:r w:rsidRPr="00B310AA">
              <w:rPr>
                <w:rFonts w:ascii="&amp;quot" w:eastAsia="Times New Roman" w:hAnsi="&amp;quot" w:cs="Times New Roman"/>
                <w:b/>
                <w:bCs/>
                <w:color w:val="FF00FF"/>
                <w:sz w:val="27"/>
                <w:szCs w:val="27"/>
                <w:lang w:eastAsia="en-GB"/>
              </w:rPr>
              <w:t>Legend</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b/>
                <w:bCs/>
                <w:color w:val="000000"/>
                <w:sz w:val="27"/>
                <w:szCs w:val="27"/>
                <w:lang w:eastAsia="en-GB"/>
              </w:rPr>
              <w:t>≤ 3 secs/</w:t>
            </w:r>
            <w:proofErr w:type="spellStart"/>
            <w:r w:rsidRPr="00B310AA">
              <w:rPr>
                <w:rFonts w:ascii="&amp;quot" w:eastAsia="Times New Roman" w:hAnsi="&amp;quot" w:cs="Times New Roman"/>
                <w:b/>
                <w:bCs/>
                <w:color w:val="000000"/>
                <w:sz w:val="27"/>
                <w:szCs w:val="27"/>
                <w:lang w:eastAsia="en-GB"/>
              </w:rPr>
              <w:t>qu</w:t>
            </w:r>
            <w:proofErr w:type="spellEnd"/>
            <w:r w:rsidRPr="00B310AA">
              <w:rPr>
                <w:rFonts w:ascii="&amp;quot" w:eastAsia="Times New Roman" w:hAnsi="&amp;quot" w:cs="Times New Roman"/>
                <w:b/>
                <w:bCs/>
                <w:color w:val="000000"/>
                <w:sz w:val="27"/>
                <w:szCs w:val="27"/>
                <w:lang w:eastAsia="en-GB"/>
              </w:rPr>
              <w:t xml:space="preserve"> = </w:t>
            </w:r>
            <w:r w:rsidRPr="00B310AA">
              <w:rPr>
                <w:rFonts w:ascii="&amp;quot" w:eastAsia="Times New Roman" w:hAnsi="&amp;quot" w:cs="Times New Roman"/>
                <w:b/>
                <w:bCs/>
                <w:color w:val="3366FF"/>
                <w:sz w:val="27"/>
                <w:szCs w:val="27"/>
                <w:lang w:eastAsia="en-GB"/>
              </w:rPr>
              <w:t>Rock</w:t>
            </w:r>
            <w:r w:rsidRPr="00B310AA">
              <w:rPr>
                <w:rFonts w:ascii="&amp;quot" w:eastAsia="Times New Roman" w:hAnsi="&amp;quot" w:cs="Times New Roman"/>
                <w:b/>
                <w:bCs/>
                <w:color w:val="000000"/>
                <w:sz w:val="27"/>
                <w:szCs w:val="27"/>
                <w:lang w:eastAsia="en-GB"/>
              </w:rPr>
              <w:t xml:space="preserve"> </w:t>
            </w:r>
            <w:r w:rsidRPr="00B310AA">
              <w:rPr>
                <w:rFonts w:ascii="&amp;quot" w:eastAsia="Times New Roman" w:hAnsi="&amp;quot" w:cs="Times New Roman"/>
                <w:b/>
                <w:bCs/>
                <w:color w:val="FF00FF"/>
                <w:sz w:val="27"/>
                <w:szCs w:val="27"/>
                <w:lang w:eastAsia="en-GB"/>
              </w:rPr>
              <w:t>Star</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b/>
                <w:bCs/>
                <w:color w:val="000000"/>
                <w:sz w:val="27"/>
                <w:szCs w:val="27"/>
                <w:lang w:eastAsia="en-GB"/>
              </w:rPr>
              <w:t xml:space="preserve">≤ 4 secs = </w:t>
            </w:r>
            <w:r w:rsidRPr="00B310AA">
              <w:rPr>
                <w:rFonts w:ascii="&amp;quot" w:eastAsia="Times New Roman" w:hAnsi="&amp;quot" w:cs="Times New Roman"/>
                <w:b/>
                <w:bCs/>
                <w:color w:val="3366FF"/>
                <w:sz w:val="27"/>
                <w:szCs w:val="27"/>
                <w:lang w:eastAsia="en-GB"/>
              </w:rPr>
              <w:t>Headliner</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b/>
                <w:bCs/>
                <w:color w:val="000000"/>
                <w:sz w:val="27"/>
                <w:szCs w:val="27"/>
                <w:lang w:eastAsia="en-GB"/>
              </w:rPr>
              <w:t>≤ 5 secs/</w:t>
            </w:r>
            <w:proofErr w:type="spellStart"/>
            <w:r w:rsidRPr="00B310AA">
              <w:rPr>
                <w:rFonts w:ascii="&amp;quot" w:eastAsia="Times New Roman" w:hAnsi="&amp;quot" w:cs="Times New Roman"/>
                <w:b/>
                <w:bCs/>
                <w:color w:val="000000"/>
                <w:sz w:val="27"/>
                <w:szCs w:val="27"/>
                <w:lang w:eastAsia="en-GB"/>
              </w:rPr>
              <w:t>qu</w:t>
            </w:r>
            <w:proofErr w:type="spellEnd"/>
            <w:r w:rsidRPr="00B310AA">
              <w:rPr>
                <w:rFonts w:ascii="&amp;quot" w:eastAsia="Times New Roman" w:hAnsi="&amp;quot" w:cs="Times New Roman"/>
                <w:b/>
                <w:bCs/>
                <w:color w:val="000000"/>
                <w:sz w:val="27"/>
                <w:szCs w:val="27"/>
                <w:lang w:eastAsia="en-GB"/>
              </w:rPr>
              <w:t xml:space="preserve"> = </w:t>
            </w:r>
            <w:r w:rsidRPr="00B310AA">
              <w:rPr>
                <w:rFonts w:ascii="&amp;quot" w:eastAsia="Times New Roman" w:hAnsi="&amp;quot" w:cs="Times New Roman"/>
                <w:b/>
                <w:bCs/>
                <w:color w:val="3366FF"/>
                <w:sz w:val="27"/>
                <w:szCs w:val="27"/>
                <w:lang w:eastAsia="en-GB"/>
              </w:rPr>
              <w:t>Support</w:t>
            </w:r>
            <w:r w:rsidRPr="00B310AA">
              <w:rPr>
                <w:rFonts w:ascii="&amp;quot" w:eastAsia="Times New Roman" w:hAnsi="&amp;quot" w:cs="Times New Roman"/>
                <w:b/>
                <w:bCs/>
                <w:color w:val="000000"/>
                <w:sz w:val="27"/>
                <w:szCs w:val="27"/>
                <w:lang w:eastAsia="en-GB"/>
              </w:rPr>
              <w:t xml:space="preserve"> </w:t>
            </w:r>
            <w:r w:rsidRPr="00B310AA">
              <w:rPr>
                <w:rFonts w:ascii="&amp;quot" w:eastAsia="Times New Roman" w:hAnsi="&amp;quot" w:cs="Times New Roman"/>
                <w:b/>
                <w:bCs/>
                <w:color w:val="FF00FF"/>
                <w:sz w:val="27"/>
                <w:szCs w:val="27"/>
                <w:lang w:eastAsia="en-GB"/>
              </w:rPr>
              <w:t>Act</w:t>
            </w:r>
          </w:p>
          <w:p w:rsidR="00B310AA" w:rsidRPr="00B310AA" w:rsidRDefault="00B310AA" w:rsidP="00B310AA">
            <w:pPr>
              <w:spacing w:before="100" w:beforeAutospacing="1" w:after="100" w:afterAutospacing="1" w:line="240" w:lineRule="auto"/>
              <w:rPr>
                <w:rFonts w:ascii="&amp;quot" w:eastAsia="Times New Roman" w:hAnsi="&amp;quot" w:cs="Times New Roman"/>
                <w:color w:val="666666"/>
                <w:sz w:val="27"/>
                <w:szCs w:val="27"/>
                <w:lang w:eastAsia="en-GB"/>
              </w:rPr>
            </w:pPr>
            <w:r w:rsidRPr="00B310AA">
              <w:rPr>
                <w:rFonts w:ascii="&amp;quot" w:eastAsia="Times New Roman" w:hAnsi="&amp;quot" w:cs="Times New Roman"/>
                <w:b/>
                <w:bCs/>
                <w:color w:val="000000"/>
                <w:sz w:val="27"/>
                <w:szCs w:val="27"/>
                <w:lang w:eastAsia="en-GB"/>
              </w:rPr>
              <w:t>≤ 6 secs/</w:t>
            </w:r>
            <w:proofErr w:type="spellStart"/>
            <w:r w:rsidRPr="00B310AA">
              <w:rPr>
                <w:rFonts w:ascii="&amp;quot" w:eastAsia="Times New Roman" w:hAnsi="&amp;quot" w:cs="Times New Roman"/>
                <w:b/>
                <w:bCs/>
                <w:color w:val="000000"/>
                <w:sz w:val="27"/>
                <w:szCs w:val="27"/>
                <w:lang w:eastAsia="en-GB"/>
              </w:rPr>
              <w:t>qu</w:t>
            </w:r>
            <w:proofErr w:type="spellEnd"/>
            <w:r w:rsidRPr="00B310AA">
              <w:rPr>
                <w:rFonts w:ascii="&amp;quot" w:eastAsia="Times New Roman" w:hAnsi="&amp;quot" w:cs="Times New Roman"/>
                <w:b/>
                <w:bCs/>
                <w:color w:val="000000"/>
                <w:sz w:val="27"/>
                <w:szCs w:val="27"/>
                <w:lang w:eastAsia="en-GB"/>
              </w:rPr>
              <w:t xml:space="preserve"> = </w:t>
            </w:r>
            <w:r w:rsidRPr="00B310AA">
              <w:rPr>
                <w:rFonts w:ascii="&amp;quot" w:eastAsia="Times New Roman" w:hAnsi="&amp;quot" w:cs="Times New Roman"/>
                <w:b/>
                <w:bCs/>
                <w:color w:val="3366FF"/>
                <w:sz w:val="27"/>
                <w:szCs w:val="27"/>
                <w:lang w:eastAsia="en-GB"/>
              </w:rPr>
              <w:t>Breakthrough</w:t>
            </w:r>
            <w:r w:rsidRPr="00B310AA">
              <w:rPr>
                <w:rFonts w:ascii="&amp;quot" w:eastAsia="Times New Roman" w:hAnsi="&amp;quot" w:cs="Times New Roman"/>
                <w:b/>
                <w:bCs/>
                <w:color w:val="000000"/>
                <w:sz w:val="27"/>
                <w:szCs w:val="27"/>
                <w:lang w:eastAsia="en-GB"/>
              </w:rPr>
              <w:t xml:space="preserve"> </w:t>
            </w:r>
            <w:r w:rsidRPr="00B310AA">
              <w:rPr>
                <w:rFonts w:ascii="&amp;quot" w:eastAsia="Times New Roman" w:hAnsi="&amp;quot" w:cs="Times New Roman"/>
                <w:b/>
                <w:bCs/>
                <w:color w:val="FF00FF"/>
                <w:sz w:val="27"/>
                <w:szCs w:val="27"/>
                <w:lang w:eastAsia="en-GB"/>
              </w:rPr>
              <w:t>Artist</w:t>
            </w:r>
          </w:p>
        </w:tc>
      </w:tr>
    </w:tbl>
    <w:p w:rsidR="00BE3413" w:rsidRPr="00B310AA" w:rsidRDefault="00E01B93">
      <w:pPr>
        <w:rPr>
          <w:sz w:val="28"/>
          <w:szCs w:val="28"/>
        </w:rPr>
      </w:pPr>
    </w:p>
    <w:p w:rsidR="00E01B93" w:rsidRDefault="00FB51BD">
      <w:pPr>
        <w:rPr>
          <w:sz w:val="28"/>
          <w:szCs w:val="28"/>
        </w:rPr>
      </w:pPr>
      <w:r w:rsidRPr="00B310AA">
        <w:rPr>
          <w:sz w:val="28"/>
          <w:szCs w:val="28"/>
        </w:rPr>
        <w:t xml:space="preserve">Your child has access to Rock Stars at home. </w:t>
      </w:r>
    </w:p>
    <w:p w:rsidR="00E01B93" w:rsidRDefault="00E01B93">
      <w:pPr>
        <w:rPr>
          <w:sz w:val="28"/>
          <w:szCs w:val="28"/>
        </w:rPr>
      </w:pPr>
      <w:r>
        <w:rPr>
          <w:sz w:val="28"/>
          <w:szCs w:val="28"/>
        </w:rPr>
        <w:t xml:space="preserve">Email Mrs Cox </w:t>
      </w:r>
      <w:hyperlink r:id="rId5" w:history="1">
        <w:r w:rsidRPr="005A23E5">
          <w:rPr>
            <w:rStyle w:val="Hyperlink"/>
            <w:sz w:val="28"/>
            <w:szCs w:val="28"/>
          </w:rPr>
          <w:t>Chestnut2020@wessesprimary.org</w:t>
        </w:r>
      </w:hyperlink>
      <w:r>
        <w:rPr>
          <w:sz w:val="28"/>
          <w:szCs w:val="28"/>
        </w:rPr>
        <w:t xml:space="preserve"> </w:t>
      </w:r>
    </w:p>
    <w:p w:rsidR="00E01B93" w:rsidRDefault="00E01B93">
      <w:pPr>
        <w:rPr>
          <w:sz w:val="28"/>
          <w:szCs w:val="28"/>
        </w:rPr>
      </w:pPr>
      <w:proofErr w:type="gramStart"/>
      <w:r>
        <w:rPr>
          <w:sz w:val="28"/>
          <w:szCs w:val="28"/>
        </w:rPr>
        <w:t>or</w:t>
      </w:r>
      <w:proofErr w:type="gramEnd"/>
      <w:r>
        <w:rPr>
          <w:sz w:val="28"/>
          <w:szCs w:val="28"/>
        </w:rPr>
        <w:t xml:space="preserve"> </w:t>
      </w:r>
    </w:p>
    <w:p w:rsidR="00FB51BD" w:rsidRDefault="00E01B93">
      <w:pPr>
        <w:rPr>
          <w:sz w:val="28"/>
          <w:szCs w:val="28"/>
        </w:rPr>
      </w:pPr>
      <w:r>
        <w:rPr>
          <w:sz w:val="28"/>
          <w:szCs w:val="28"/>
        </w:rPr>
        <w:t xml:space="preserve">Mrs Savage </w:t>
      </w:r>
      <w:hyperlink r:id="rId6" w:history="1">
        <w:r w:rsidRPr="005A23E5">
          <w:rPr>
            <w:rStyle w:val="Hyperlink"/>
            <w:sz w:val="28"/>
            <w:szCs w:val="28"/>
          </w:rPr>
          <w:t>Cherry2020@wessexprimary.org</w:t>
        </w:r>
      </w:hyperlink>
      <w:r>
        <w:rPr>
          <w:sz w:val="28"/>
          <w:szCs w:val="28"/>
        </w:rPr>
        <w:t xml:space="preserve">     for your child’s</w:t>
      </w:r>
      <w:r w:rsidR="00FB51BD">
        <w:rPr>
          <w:sz w:val="28"/>
          <w:szCs w:val="28"/>
        </w:rPr>
        <w:t xml:space="preserve"> log </w:t>
      </w:r>
      <w:r>
        <w:rPr>
          <w:sz w:val="28"/>
          <w:szCs w:val="28"/>
        </w:rPr>
        <w:t>details</w:t>
      </w:r>
      <w:r w:rsidR="00FB51BD">
        <w:rPr>
          <w:sz w:val="28"/>
          <w:szCs w:val="28"/>
        </w:rPr>
        <w:t xml:space="preserve">. </w:t>
      </w:r>
    </w:p>
    <w:p w:rsidR="00E01B93" w:rsidRDefault="00E01B93">
      <w:pPr>
        <w:rPr>
          <w:sz w:val="28"/>
          <w:szCs w:val="28"/>
        </w:rPr>
      </w:pPr>
    </w:p>
    <w:p w:rsidR="00FB51BD" w:rsidRDefault="00E01B93">
      <w:pPr>
        <w:rPr>
          <w:sz w:val="28"/>
          <w:szCs w:val="28"/>
        </w:rPr>
      </w:pPr>
      <w:hyperlink r:id="rId7" w:history="1">
        <w:r w:rsidR="00690C0E" w:rsidRPr="00F87933">
          <w:rPr>
            <w:rStyle w:val="Hyperlink"/>
            <w:sz w:val="28"/>
            <w:szCs w:val="28"/>
          </w:rPr>
          <w:t>https://play.ttrockstars.com/</w:t>
        </w:r>
        <w:bookmarkStart w:id="0" w:name="_GoBack"/>
        <w:bookmarkEnd w:id="0"/>
        <w:r w:rsidR="00690C0E" w:rsidRPr="00F87933">
          <w:rPr>
            <w:rStyle w:val="Hyperlink"/>
            <w:sz w:val="28"/>
            <w:szCs w:val="28"/>
          </w:rPr>
          <w:t>a</w:t>
        </w:r>
        <w:r w:rsidR="00690C0E" w:rsidRPr="00F87933">
          <w:rPr>
            <w:rStyle w:val="Hyperlink"/>
            <w:sz w:val="28"/>
            <w:szCs w:val="28"/>
          </w:rPr>
          <w:t>uth</w:t>
        </w:r>
      </w:hyperlink>
    </w:p>
    <w:p w:rsidR="00690C0E" w:rsidRPr="00B310AA" w:rsidRDefault="00690C0E">
      <w:pPr>
        <w:rPr>
          <w:sz w:val="28"/>
          <w:szCs w:val="28"/>
        </w:rPr>
      </w:pPr>
    </w:p>
    <w:sectPr w:rsidR="00690C0E" w:rsidRPr="00B310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0AA"/>
    <w:rsid w:val="00263F86"/>
    <w:rsid w:val="0028385C"/>
    <w:rsid w:val="005337EB"/>
    <w:rsid w:val="00690C0E"/>
    <w:rsid w:val="009050BF"/>
    <w:rsid w:val="00B310AA"/>
    <w:rsid w:val="00E01B93"/>
    <w:rsid w:val="00FB5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F8381C-0E13-4F6F-BEE6-0C149F12A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0C0E"/>
    <w:rPr>
      <w:color w:val="0563C1" w:themeColor="hyperlink"/>
      <w:u w:val="single"/>
    </w:rPr>
  </w:style>
  <w:style w:type="character" w:customStyle="1" w:styleId="UnresolvedMention">
    <w:name w:val="Unresolved Mention"/>
    <w:basedOn w:val="DefaultParagraphFont"/>
    <w:uiPriority w:val="99"/>
    <w:semiHidden/>
    <w:unhideWhenUsed/>
    <w:rsid w:val="00690C0E"/>
    <w:rPr>
      <w:color w:val="605E5C"/>
      <w:shd w:val="clear" w:color="auto" w:fill="E1DFDD"/>
    </w:rPr>
  </w:style>
  <w:style w:type="character" w:styleId="FollowedHyperlink">
    <w:name w:val="FollowedHyperlink"/>
    <w:basedOn w:val="DefaultParagraphFont"/>
    <w:uiPriority w:val="99"/>
    <w:semiHidden/>
    <w:unhideWhenUsed/>
    <w:rsid w:val="00E01B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953680">
      <w:bodyDiv w:val="1"/>
      <w:marLeft w:val="0"/>
      <w:marRight w:val="0"/>
      <w:marTop w:val="0"/>
      <w:marBottom w:val="0"/>
      <w:divBdr>
        <w:top w:val="none" w:sz="0" w:space="0" w:color="auto"/>
        <w:left w:val="none" w:sz="0" w:space="0" w:color="auto"/>
        <w:bottom w:val="none" w:sz="0" w:space="0" w:color="auto"/>
        <w:right w:val="none" w:sz="0" w:space="0" w:color="auto"/>
      </w:divBdr>
    </w:div>
    <w:div w:id="19031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lay.ttrockstars.com/au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erry2020@wessexprimary.org" TargetMode="External"/><Relationship Id="rId5" Type="http://schemas.openxmlformats.org/officeDocument/2006/relationships/hyperlink" Target="mailto:Chestnut2020@wessesprimary.org"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Corbett</dc:creator>
  <cp:keywords/>
  <dc:description/>
  <cp:lastModifiedBy>localuser</cp:lastModifiedBy>
  <cp:revision>2</cp:revision>
  <cp:lastPrinted>2019-10-22T10:50:00Z</cp:lastPrinted>
  <dcterms:created xsi:type="dcterms:W3CDTF">2020-03-30T07:55:00Z</dcterms:created>
  <dcterms:modified xsi:type="dcterms:W3CDTF">2020-03-30T07:55:00Z</dcterms:modified>
</cp:coreProperties>
</file>